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EB182" w14:textId="7B05E801" w:rsidR="005B042B" w:rsidRDefault="005B042B" w:rsidP="005B042B">
      <w:pPr>
        <w:rPr>
          <w:b/>
          <w:bCs/>
        </w:rPr>
      </w:pPr>
      <w:bookmarkStart w:id="0" w:name="_GoBack"/>
      <w:bookmarkEnd w:id="0"/>
      <w:r>
        <w:rPr>
          <w:b/>
          <w:bCs/>
          <w:u w:val="single"/>
        </w:rPr>
        <w:t>Open Meetings Regarding Qualification Bids</w:t>
      </w:r>
    </w:p>
    <w:p w14:paraId="506C8BBC" w14:textId="77777777" w:rsidR="005B042B" w:rsidRDefault="005B042B" w:rsidP="005B042B">
      <w:r>
        <w:t> </w:t>
      </w:r>
    </w:p>
    <w:p w14:paraId="6F399E62" w14:textId="77777777" w:rsidR="005B042B" w:rsidRDefault="005B042B" w:rsidP="005B042B">
      <w:r>
        <w:t xml:space="preserve">On 3 January 2024 The Government of Armenia (hereinafter – </w:t>
      </w:r>
      <w:proofErr w:type="spellStart"/>
      <w:r>
        <w:t>GoA</w:t>
      </w:r>
      <w:proofErr w:type="spellEnd"/>
      <w:r>
        <w:t xml:space="preserve">) represented by the Ministry of the Internal Affairs (hereinafter – MIA) started a </w:t>
      </w:r>
      <w:r>
        <w:rPr>
          <w:b/>
          <w:bCs/>
        </w:rPr>
        <w:t>Selection Procedure in order to acquire biometric passport and national ID card issuance services</w:t>
      </w:r>
      <w:r>
        <w:t xml:space="preserve"> (hereinafter – Services). As a result of Selection Procedure, MIA aims to enter a </w:t>
      </w:r>
      <w:r>
        <w:rPr>
          <w:b/>
          <w:bCs/>
        </w:rPr>
        <w:t>public – private partnership (PPP) agreement on issuing Biometric Passports and Identity Cards</w:t>
      </w:r>
      <w:r>
        <w:t xml:space="preserve"> (PPP project).</w:t>
      </w:r>
    </w:p>
    <w:p w14:paraId="50175195" w14:textId="08219556" w:rsidR="005B042B" w:rsidRDefault="005B042B" w:rsidP="005B042B">
      <w:r>
        <w:t> </w:t>
      </w:r>
    </w:p>
    <w:p w14:paraId="084B5AD1" w14:textId="76BF2019" w:rsidR="006F0C3A" w:rsidRDefault="005B042B" w:rsidP="005B042B">
      <w:r>
        <w:t xml:space="preserve">The </w:t>
      </w:r>
      <w:r>
        <w:rPr>
          <w:b/>
          <w:bCs/>
        </w:rPr>
        <w:t xml:space="preserve">first Open Meeting will be held on January 17, 2024 </w:t>
      </w:r>
      <w:r w:rsidRPr="002B0AF0">
        <w:t>at</w:t>
      </w:r>
      <w:r>
        <w:rPr>
          <w:b/>
          <w:bCs/>
        </w:rPr>
        <w:t xml:space="preserve"> </w:t>
      </w:r>
      <w:r w:rsidR="00F54FD3">
        <w:rPr>
          <w:b/>
          <w:bCs/>
          <w:lang w:val="hy-AM"/>
        </w:rPr>
        <w:t>17:00-18:30</w:t>
      </w:r>
      <w:r w:rsidRPr="002B0AF0">
        <w:t xml:space="preserve">, </w:t>
      </w:r>
      <w:r>
        <w:t>and the participants will have the opportunity to join the event both in person and online</w:t>
      </w:r>
      <w:r w:rsidR="006F0C3A">
        <w:t xml:space="preserve"> (details on the venue or meeting link to be shared separately upon registration)</w:t>
      </w:r>
      <w:r>
        <w:t xml:space="preserve">. </w:t>
      </w:r>
      <w:r w:rsidR="006F0C3A">
        <w:t xml:space="preserve">The Open Meeting will be dedicated to a </w:t>
      </w:r>
      <w:r w:rsidR="006F0C3A">
        <w:rPr>
          <w:b/>
          <w:bCs/>
        </w:rPr>
        <w:t>discussion of issues related to preparation and submission of Qualification Bids</w:t>
      </w:r>
      <w:r w:rsidR="006F0C3A">
        <w:t>, in response to the prior requests for additional information or clarifications submitted by Candidates and prospective Candidates. Following the meeting, the Evaluation Commission will share a consolidated response to questions relating to preparation and submission of Qualification Bids which were discussed and addressed with the meeting participants.</w:t>
      </w:r>
    </w:p>
    <w:p w14:paraId="500BBE37" w14:textId="77777777" w:rsidR="006F0C3A" w:rsidRDefault="006F0C3A" w:rsidP="005B042B"/>
    <w:p w14:paraId="746C32C4" w14:textId="232A6FCE" w:rsidR="00107E01" w:rsidRDefault="005B042B" w:rsidP="005B042B">
      <w:r>
        <w:t xml:space="preserve">Candidates or Prospective Candidates interested in participating in the meeting shall submit a </w:t>
      </w:r>
      <w:r>
        <w:rPr>
          <w:b/>
          <w:bCs/>
        </w:rPr>
        <w:t>written notice with a request for attendance and a request for additional information or clarifications (is any) regarding the Qualification Bids</w:t>
      </w:r>
      <w:r>
        <w:t xml:space="preserve">, which they would like to address at the meeting </w:t>
      </w:r>
      <w:r>
        <w:rPr>
          <w:b/>
          <w:bCs/>
        </w:rPr>
        <w:t>by</w:t>
      </w:r>
      <w:r w:rsidR="006F0C3A">
        <w:rPr>
          <w:b/>
          <w:bCs/>
        </w:rPr>
        <w:t xml:space="preserve"> </w:t>
      </w:r>
      <w:r>
        <w:rPr>
          <w:b/>
          <w:bCs/>
        </w:rPr>
        <w:t>January 15, 2024</w:t>
      </w:r>
      <w:r>
        <w:t xml:space="preserve"> </w:t>
      </w:r>
      <w:r w:rsidR="00A11B57">
        <w:rPr>
          <w:b/>
          <w:bCs/>
        </w:rPr>
        <w:t xml:space="preserve">either </w:t>
      </w:r>
      <w:r>
        <w:t>via</w:t>
      </w:r>
      <w:r w:rsidR="00A11B57">
        <w:t>:</w:t>
      </w:r>
    </w:p>
    <w:p w14:paraId="156CB6C0" w14:textId="1C0E2D43" w:rsidR="00A11B57" w:rsidRDefault="006F0C3A" w:rsidP="00F67FBB">
      <w:pPr>
        <w:pStyle w:val="ListParagraph"/>
        <w:numPr>
          <w:ilvl w:val="0"/>
          <w:numId w:val="7"/>
        </w:numPr>
      </w:pPr>
      <w:r>
        <w:t>the email:</w:t>
      </w:r>
      <w:r w:rsidR="00107E01">
        <w:t xml:space="preserve"> </w:t>
      </w:r>
      <w:hyperlink r:id="rId9" w:history="1">
        <w:r w:rsidR="00A11B57" w:rsidRPr="00CF6412">
          <w:rPr>
            <w:rStyle w:val="Hyperlink"/>
          </w:rPr>
          <w:t>mcs@gov.am</w:t>
        </w:r>
      </w:hyperlink>
      <w:r w:rsidR="00A11B57">
        <w:t xml:space="preserve">; </w:t>
      </w:r>
      <w:hyperlink r:id="rId10" w:history="1">
        <w:r w:rsidR="00A11B57" w:rsidRPr="00CF6412">
          <w:rPr>
            <w:rStyle w:val="Hyperlink"/>
          </w:rPr>
          <w:t>passidppp@isaa.am</w:t>
        </w:r>
      </w:hyperlink>
      <w:r w:rsidR="00A11B57">
        <w:t xml:space="preserve"> ; </w:t>
      </w:r>
      <w:hyperlink r:id="rId11" w:history="1">
        <w:r w:rsidR="00A11B57" w:rsidRPr="00CF6412">
          <w:rPr>
            <w:rStyle w:val="Hyperlink"/>
          </w:rPr>
          <w:t>nerses.yeritsyan@isaa.am</w:t>
        </w:r>
      </w:hyperlink>
      <w:r w:rsidR="00A11B57">
        <w:t>;</w:t>
      </w:r>
    </w:p>
    <w:p w14:paraId="71D2D629" w14:textId="0DB93681" w:rsidR="006F0C3A" w:rsidRDefault="00A11B57" w:rsidP="00F67FBB">
      <w:pPr>
        <w:pStyle w:val="ListParagraph"/>
        <w:numPr>
          <w:ilvl w:val="0"/>
          <w:numId w:val="7"/>
        </w:numPr>
      </w:pPr>
      <w:r>
        <w:t>O</w:t>
      </w:r>
      <w:r w:rsidR="00107E01">
        <w:t>r by hand at Ministry of Internal Affairs of the Republic of Armenia 130 Nalbandyan Street, Yerevan, 0025, Republic of Armenia and according to the working schedule of the Evaluation Commission indicated in the Data Sheet;</w:t>
      </w:r>
    </w:p>
    <w:p w14:paraId="42AC0697" w14:textId="3ADAAAAF" w:rsidR="006F0C3A" w:rsidRDefault="006F0C3A" w:rsidP="005B042B">
      <w:r>
        <w:t>In addition to that, every person who would like to participate in the Open Meeting must register online:</w:t>
      </w:r>
    </w:p>
    <w:p w14:paraId="38BD0284" w14:textId="77777777" w:rsidR="005B042B" w:rsidRDefault="00312B6B" w:rsidP="005B042B">
      <w:hyperlink r:id="rId12" w:history="1">
        <w:r w:rsidR="005B042B" w:rsidRPr="002B0AF0">
          <w:rPr>
            <w:rStyle w:val="Hyperlink"/>
          </w:rPr>
          <w:t>Registration for the Open Meeting</w:t>
        </w:r>
      </w:hyperlink>
    </w:p>
    <w:p w14:paraId="7E46CC44" w14:textId="5EF30C4B" w:rsidR="005B042B" w:rsidRDefault="005B042B" w:rsidP="005B042B">
      <w:r>
        <w:t> </w:t>
      </w:r>
    </w:p>
    <w:p w14:paraId="7D174975" w14:textId="423DF925" w:rsidR="005B042B" w:rsidRPr="006F0C3A" w:rsidRDefault="005B042B" w:rsidP="005B042B">
      <w:pPr>
        <w:rPr>
          <w:b/>
          <w:bCs/>
        </w:rPr>
      </w:pPr>
      <w:r w:rsidRPr="006F0C3A">
        <w:rPr>
          <w:b/>
          <w:bCs/>
        </w:rPr>
        <w:t>Please note that the</w:t>
      </w:r>
      <w:r w:rsidR="001F7927">
        <w:rPr>
          <w:b/>
          <w:bCs/>
        </w:rPr>
        <w:t xml:space="preserve"> written</w:t>
      </w:r>
      <w:r w:rsidRPr="006F0C3A">
        <w:rPr>
          <w:b/>
          <w:bCs/>
        </w:rPr>
        <w:t xml:space="preserve"> notice shall contain:</w:t>
      </w:r>
    </w:p>
    <w:p w14:paraId="0169F7FB" w14:textId="55B3CFAB" w:rsidR="005B042B" w:rsidRDefault="005B042B" w:rsidP="006F0C3A">
      <w:pPr>
        <w:pStyle w:val="ListParagraph"/>
        <w:numPr>
          <w:ilvl w:val="0"/>
          <w:numId w:val="6"/>
        </w:numPr>
      </w:pPr>
      <w:r>
        <w:t>the list of persons (up to five (5) persons) who wish to attend the Open Meeting (representatives of a prospective Candidate or the Authorized Persons of a Candidate);</w:t>
      </w:r>
    </w:p>
    <w:p w14:paraId="6E32BCEB" w14:textId="5330AA7D" w:rsidR="006F0C3A" w:rsidRPr="006F0C3A" w:rsidRDefault="006F0C3A" w:rsidP="006F0C3A">
      <w:pPr>
        <w:pStyle w:val="ListParagraph"/>
        <w:numPr>
          <w:ilvl w:val="0"/>
          <w:numId w:val="6"/>
        </w:numPr>
      </w:pPr>
      <w:r w:rsidRPr="006F0C3A">
        <w:t>request for additional information or clarifications (is any) regarding the Qualification Bids;</w:t>
      </w:r>
    </w:p>
    <w:p w14:paraId="595B1001" w14:textId="49C1E445" w:rsidR="005B042B" w:rsidRDefault="005B042B" w:rsidP="006F0C3A">
      <w:pPr>
        <w:pStyle w:val="ListParagraph"/>
        <w:numPr>
          <w:ilvl w:val="0"/>
          <w:numId w:val="6"/>
        </w:numPr>
      </w:pPr>
      <w:r>
        <w:t>the copies of the identity documents of the requested attendees of the open meeting</w:t>
      </w:r>
      <w:r w:rsidR="00107E01">
        <w:t xml:space="preserve"> (in case of notice delivery by hand)</w:t>
      </w:r>
      <w:r>
        <w:t>.</w:t>
      </w:r>
    </w:p>
    <w:p w14:paraId="1581DC92" w14:textId="77777777" w:rsidR="005B042B" w:rsidRDefault="005B042B" w:rsidP="005B042B"/>
    <w:p w14:paraId="31F782B0" w14:textId="77777777" w:rsidR="005B042B" w:rsidRDefault="005B042B" w:rsidP="005B042B">
      <w:r>
        <w:t>Persons representing the Candidates or prospective Candidates and attending the Open Meeting in-person shall have original identity documents and copies of the Authorizing Documents (for Candidates) to be admitted to the premises of the Evaluation Commission and attend the meeting.</w:t>
      </w:r>
    </w:p>
    <w:p w14:paraId="7F5D75DF" w14:textId="77777777" w:rsidR="005B042B" w:rsidRDefault="005B042B" w:rsidP="005B042B">
      <w:r>
        <w:t> </w:t>
      </w:r>
    </w:p>
    <w:p w14:paraId="3F7FE758" w14:textId="77777777" w:rsidR="005B042B" w:rsidRDefault="005B042B" w:rsidP="005B042B">
      <w:r>
        <w:t>Following the first Open Meeting, the Evaluation Commission may decide to hold subsequent sessions regarding qualification bids until no later than 5 days before expiry of Qualification Bids Submission Deadline.</w:t>
      </w:r>
    </w:p>
    <w:p w14:paraId="28DAF436" w14:textId="77777777" w:rsidR="005B042B" w:rsidRDefault="005B042B" w:rsidP="005B042B">
      <w:r>
        <w:t> </w:t>
      </w:r>
    </w:p>
    <w:p w14:paraId="72D77BE7" w14:textId="77777777" w:rsidR="005B042B" w:rsidRPr="009F7C85" w:rsidRDefault="005B042B" w:rsidP="005B042B">
      <w:pPr>
        <w:rPr>
          <w:b/>
          <w:bCs/>
          <w:u w:val="single"/>
        </w:rPr>
      </w:pPr>
      <w:r w:rsidRPr="009F7C85">
        <w:rPr>
          <w:b/>
          <w:bCs/>
          <w:u w:val="single"/>
        </w:rPr>
        <w:t xml:space="preserve">Contact </w:t>
      </w:r>
      <w:r>
        <w:rPr>
          <w:b/>
          <w:bCs/>
          <w:u w:val="single"/>
        </w:rPr>
        <w:t>P</w:t>
      </w:r>
      <w:r w:rsidRPr="009F7C85">
        <w:rPr>
          <w:b/>
          <w:bCs/>
          <w:u w:val="single"/>
        </w:rPr>
        <w:t xml:space="preserve">ersons for </w:t>
      </w:r>
      <w:r>
        <w:rPr>
          <w:b/>
          <w:bCs/>
          <w:u w:val="single"/>
        </w:rPr>
        <w:t>O</w:t>
      </w:r>
      <w:r w:rsidRPr="009F7C85">
        <w:rPr>
          <w:b/>
          <w:bCs/>
          <w:u w:val="single"/>
        </w:rPr>
        <w:t>rganizing the Selection Procedure</w:t>
      </w:r>
    </w:p>
    <w:p w14:paraId="4FB94746" w14:textId="77777777" w:rsidR="005B042B" w:rsidRDefault="005B042B" w:rsidP="005B042B">
      <w:pPr>
        <w:rPr>
          <w:rFonts w:ascii="Arial" w:hAnsi="Arial" w:cs="Arial"/>
          <w:b/>
          <w:bCs/>
          <w:sz w:val="20"/>
          <w:szCs w:val="20"/>
        </w:rPr>
      </w:pPr>
    </w:p>
    <w:p w14:paraId="11F03A19" w14:textId="77777777" w:rsidR="005B042B" w:rsidRDefault="005B042B" w:rsidP="005B042B">
      <w:r>
        <w:t>Should you have any questions, please contact:</w:t>
      </w:r>
    </w:p>
    <w:p w14:paraId="47F1999D" w14:textId="17C901AB" w:rsidR="005B042B" w:rsidRDefault="005B042B" w:rsidP="005B042B">
      <w:pPr>
        <w:pStyle w:val="ListParagraph"/>
        <w:numPr>
          <w:ilvl w:val="0"/>
          <w:numId w:val="5"/>
        </w:numPr>
        <w:ind w:left="504"/>
      </w:pPr>
      <w:r w:rsidRPr="009F7C85">
        <w:t>Nell</w:t>
      </w:r>
      <w:r w:rsidR="006F0C3A">
        <w:t>y</w:t>
      </w:r>
      <w:r w:rsidRPr="009F7C85">
        <w:t xml:space="preserve"> Davtyan,</w:t>
      </w:r>
      <w:r>
        <w:t xml:space="preserve"> </w:t>
      </w:r>
      <w:hyperlink r:id="rId13" w:history="1">
        <w:r w:rsidRPr="009B70EC">
          <w:rPr>
            <w:rStyle w:val="Hyperlink"/>
          </w:rPr>
          <w:t>mcs@gov.am</w:t>
        </w:r>
      </w:hyperlink>
    </w:p>
    <w:p w14:paraId="1A9EEF48" w14:textId="77777777" w:rsidR="005B042B" w:rsidRDefault="005B042B" w:rsidP="005B042B">
      <w:pPr>
        <w:pStyle w:val="ListParagraph"/>
        <w:numPr>
          <w:ilvl w:val="0"/>
          <w:numId w:val="5"/>
        </w:numPr>
        <w:ind w:left="504"/>
      </w:pPr>
      <w:r w:rsidRPr="009F7C85">
        <w:t xml:space="preserve">Nerses Yeritsyan, </w:t>
      </w:r>
      <w:hyperlink r:id="rId14" w:history="1">
        <w:r w:rsidRPr="009B70EC">
          <w:rPr>
            <w:rStyle w:val="Hyperlink"/>
          </w:rPr>
          <w:t>passidppp@isaa.am</w:t>
        </w:r>
      </w:hyperlink>
      <w:r>
        <w:t xml:space="preserve"> </w:t>
      </w:r>
      <w:r w:rsidRPr="009F7C85">
        <w:t xml:space="preserve">and </w:t>
      </w:r>
      <w:hyperlink r:id="rId15" w:history="1">
        <w:r w:rsidRPr="009B70EC">
          <w:rPr>
            <w:rStyle w:val="Hyperlink"/>
          </w:rPr>
          <w:t>nerses.yeritsyan@isaa.am</w:t>
        </w:r>
      </w:hyperlink>
      <w:r>
        <w:t xml:space="preserve"> </w:t>
      </w:r>
    </w:p>
    <w:p w14:paraId="5E4E6F6D" w14:textId="77777777" w:rsidR="005B042B" w:rsidRDefault="005B042B" w:rsidP="005B042B">
      <w:pPr>
        <w:pStyle w:val="ListParagraph"/>
        <w:numPr>
          <w:ilvl w:val="0"/>
          <w:numId w:val="5"/>
        </w:numPr>
        <w:ind w:left="504"/>
      </w:pPr>
      <w:r w:rsidRPr="009F7C85">
        <w:t>Lina Petruskeviciute (EY Transaction Advisor for this PPP transaction),</w:t>
      </w:r>
      <w:r>
        <w:t xml:space="preserve"> </w:t>
      </w:r>
      <w:hyperlink r:id="rId16" w:history="1">
        <w:r w:rsidRPr="009B70EC">
          <w:rPr>
            <w:rStyle w:val="Hyperlink"/>
          </w:rPr>
          <w:t>Lina.Petruskeviciute@lt.ey.com</w:t>
        </w:r>
      </w:hyperlink>
    </w:p>
    <w:p w14:paraId="02159360" w14:textId="77777777" w:rsidR="005B042B" w:rsidRDefault="005B042B" w:rsidP="005B042B"/>
    <w:p w14:paraId="10C37723" w14:textId="77777777" w:rsidR="005B042B" w:rsidRPr="009B1E2F" w:rsidRDefault="005B042B" w:rsidP="005B042B">
      <w:pPr>
        <w:rPr>
          <w:b/>
          <w:bCs/>
          <w:u w:val="single"/>
        </w:rPr>
      </w:pPr>
      <w:r>
        <w:rPr>
          <w:b/>
          <w:bCs/>
          <w:u w:val="single"/>
        </w:rPr>
        <w:t>Request for Qualification Documentation</w:t>
      </w:r>
    </w:p>
    <w:p w14:paraId="35BE221B" w14:textId="77777777" w:rsidR="005B042B" w:rsidRDefault="005B042B" w:rsidP="005B042B"/>
    <w:p w14:paraId="5A2F2C9D" w14:textId="77777777" w:rsidR="005B042B" w:rsidRDefault="005B042B" w:rsidP="005B042B">
      <w:pPr>
        <w:pStyle w:val="NormalWeb"/>
        <w:spacing w:before="0" w:beforeAutospacing="0" w:after="0" w:afterAutospacing="0"/>
      </w:pPr>
      <w:r>
        <w:t xml:space="preserve">Please find the Request for Qualification and other relevant documents by following the link: </w:t>
      </w:r>
      <w:hyperlink r:id="rId17" w:history="1">
        <w:r>
          <w:rPr>
            <w:rStyle w:val="Hyperlink"/>
          </w:rPr>
          <w:t>Ministry of Economy of the Republic of Armenia | Home (mineconomy.am)</w:t>
        </w:r>
      </w:hyperlink>
      <w:r>
        <w:t>.</w:t>
      </w:r>
    </w:p>
    <w:p w14:paraId="56762538" w14:textId="77777777" w:rsidR="005B042B" w:rsidRDefault="005B042B" w:rsidP="005404A1">
      <w:pPr>
        <w:spacing w:after="160" w:line="259" w:lineRule="auto"/>
      </w:pPr>
    </w:p>
    <w:sectPr w:rsidR="005B042B" w:rsidSect="009F7C85">
      <w:pgSz w:w="11906" w:h="16838"/>
      <w:pgMar w:top="1134" w:right="113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0F33"/>
    <w:multiLevelType w:val="multilevel"/>
    <w:tmpl w:val="AE6E40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FAC5016"/>
    <w:multiLevelType w:val="hybridMultilevel"/>
    <w:tmpl w:val="2FCAAD7A"/>
    <w:lvl w:ilvl="0" w:tplc="AE58E4BA">
      <w:start w:val="1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F057474"/>
    <w:multiLevelType w:val="hybridMultilevel"/>
    <w:tmpl w:val="85A6C9B4"/>
    <w:lvl w:ilvl="0" w:tplc="AE58E4BA">
      <w:start w:val="1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494635DD"/>
    <w:multiLevelType w:val="hybridMultilevel"/>
    <w:tmpl w:val="46C69B10"/>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E914DA"/>
    <w:multiLevelType w:val="hybridMultilevel"/>
    <w:tmpl w:val="532C1DA2"/>
    <w:lvl w:ilvl="0" w:tplc="B42ECB2E">
      <w:start w:val="1"/>
      <w:numFmt w:val="low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7D934033"/>
    <w:multiLevelType w:val="hybridMultilevel"/>
    <w:tmpl w:val="C5E67D6A"/>
    <w:lvl w:ilvl="0" w:tplc="C6B47778">
      <w:start w:val="1"/>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C85"/>
    <w:rsid w:val="00107E01"/>
    <w:rsid w:val="001F7927"/>
    <w:rsid w:val="00224AE9"/>
    <w:rsid w:val="002B0AF0"/>
    <w:rsid w:val="00312B6B"/>
    <w:rsid w:val="00332785"/>
    <w:rsid w:val="005404A1"/>
    <w:rsid w:val="005B042B"/>
    <w:rsid w:val="005E246B"/>
    <w:rsid w:val="00610F34"/>
    <w:rsid w:val="006431E8"/>
    <w:rsid w:val="006F0C3A"/>
    <w:rsid w:val="006F7834"/>
    <w:rsid w:val="008224DE"/>
    <w:rsid w:val="009B1E2F"/>
    <w:rsid w:val="009F7C85"/>
    <w:rsid w:val="00A11B57"/>
    <w:rsid w:val="00A4172B"/>
    <w:rsid w:val="00A64F8C"/>
    <w:rsid w:val="00D4039D"/>
    <w:rsid w:val="00DB519D"/>
    <w:rsid w:val="00F54FD3"/>
    <w:rsid w:val="00FE0F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F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42B"/>
    <w:pPr>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C85"/>
    <w:rPr>
      <w:color w:val="0563C1"/>
      <w:u w:val="single"/>
    </w:rPr>
  </w:style>
  <w:style w:type="paragraph" w:styleId="ListParagraph">
    <w:name w:val="List Paragraph"/>
    <w:basedOn w:val="Normal"/>
    <w:uiPriority w:val="34"/>
    <w:qFormat/>
    <w:rsid w:val="009F7C85"/>
    <w:pPr>
      <w:ind w:left="720"/>
    </w:pPr>
  </w:style>
  <w:style w:type="character" w:customStyle="1" w:styleId="UnresolvedMention">
    <w:name w:val="Unresolved Mention"/>
    <w:basedOn w:val="DefaultParagraphFont"/>
    <w:uiPriority w:val="99"/>
    <w:semiHidden/>
    <w:unhideWhenUsed/>
    <w:rsid w:val="009F7C85"/>
    <w:rPr>
      <w:color w:val="605E5C"/>
      <w:shd w:val="clear" w:color="auto" w:fill="E1DFDD"/>
    </w:rPr>
  </w:style>
  <w:style w:type="paragraph" w:styleId="NormalWeb">
    <w:name w:val="Normal (Web)"/>
    <w:basedOn w:val="Normal"/>
    <w:uiPriority w:val="99"/>
    <w:semiHidden/>
    <w:unhideWhenUsed/>
    <w:rsid w:val="00D4039D"/>
    <w:pPr>
      <w:spacing w:before="100" w:beforeAutospacing="1" w:after="100" w:afterAutospacing="1"/>
    </w:pPr>
  </w:style>
  <w:style w:type="character" w:styleId="FollowedHyperlink">
    <w:name w:val="FollowedHyperlink"/>
    <w:basedOn w:val="DefaultParagraphFont"/>
    <w:uiPriority w:val="99"/>
    <w:semiHidden/>
    <w:unhideWhenUsed/>
    <w:rsid w:val="005B042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42B"/>
    <w:pPr>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C85"/>
    <w:rPr>
      <w:color w:val="0563C1"/>
      <w:u w:val="single"/>
    </w:rPr>
  </w:style>
  <w:style w:type="paragraph" w:styleId="ListParagraph">
    <w:name w:val="List Paragraph"/>
    <w:basedOn w:val="Normal"/>
    <w:uiPriority w:val="34"/>
    <w:qFormat/>
    <w:rsid w:val="009F7C85"/>
    <w:pPr>
      <w:ind w:left="720"/>
    </w:pPr>
  </w:style>
  <w:style w:type="character" w:customStyle="1" w:styleId="UnresolvedMention">
    <w:name w:val="Unresolved Mention"/>
    <w:basedOn w:val="DefaultParagraphFont"/>
    <w:uiPriority w:val="99"/>
    <w:semiHidden/>
    <w:unhideWhenUsed/>
    <w:rsid w:val="009F7C85"/>
    <w:rPr>
      <w:color w:val="605E5C"/>
      <w:shd w:val="clear" w:color="auto" w:fill="E1DFDD"/>
    </w:rPr>
  </w:style>
  <w:style w:type="paragraph" w:styleId="NormalWeb">
    <w:name w:val="Normal (Web)"/>
    <w:basedOn w:val="Normal"/>
    <w:uiPriority w:val="99"/>
    <w:semiHidden/>
    <w:unhideWhenUsed/>
    <w:rsid w:val="00D4039D"/>
    <w:pPr>
      <w:spacing w:before="100" w:beforeAutospacing="1" w:after="100" w:afterAutospacing="1"/>
    </w:pPr>
  </w:style>
  <w:style w:type="character" w:styleId="FollowedHyperlink">
    <w:name w:val="FollowedHyperlink"/>
    <w:basedOn w:val="DefaultParagraphFont"/>
    <w:uiPriority w:val="99"/>
    <w:semiHidden/>
    <w:unhideWhenUsed/>
    <w:rsid w:val="005B04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295675">
      <w:bodyDiv w:val="1"/>
      <w:marLeft w:val="0"/>
      <w:marRight w:val="0"/>
      <w:marTop w:val="0"/>
      <w:marBottom w:val="0"/>
      <w:divBdr>
        <w:top w:val="none" w:sz="0" w:space="0" w:color="auto"/>
        <w:left w:val="none" w:sz="0" w:space="0" w:color="auto"/>
        <w:bottom w:val="none" w:sz="0" w:space="0" w:color="auto"/>
        <w:right w:val="none" w:sz="0" w:space="0" w:color="auto"/>
      </w:divBdr>
    </w:div>
    <w:div w:id="102898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s@gov.a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Pages/ResponsePage.aspx?id=mT-XW99360uyfaoMcLhILMIsGFqevYBFgyjahDjCVBpUNk1MRjJKS1lROTZLVTc0VzlFU1E5RERGWS4u" TargetMode="External"/><Relationship Id="rId17" Type="http://schemas.openxmlformats.org/officeDocument/2006/relationships/hyperlink" Target="https://mineconomy.am/en/page/2939" TargetMode="External"/><Relationship Id="rId2" Type="http://schemas.openxmlformats.org/officeDocument/2006/relationships/customXml" Target="../customXml/item2.xml"/><Relationship Id="rId16" Type="http://schemas.openxmlformats.org/officeDocument/2006/relationships/hyperlink" Target="mailto:Lina.Petruskeviciute@lt.ey.co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nerses.yeritsyan@isaa.am" TargetMode="External"/><Relationship Id="rId5" Type="http://schemas.openxmlformats.org/officeDocument/2006/relationships/styles" Target="styles.xml"/><Relationship Id="rId15" Type="http://schemas.openxmlformats.org/officeDocument/2006/relationships/hyperlink" Target="mailto:nerses.yeritsyan@isaa.am" TargetMode="External"/><Relationship Id="rId10" Type="http://schemas.openxmlformats.org/officeDocument/2006/relationships/hyperlink" Target="mailto:passidppp@isaa.a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mcs@gov.am" TargetMode="External"/><Relationship Id="rId14" Type="http://schemas.openxmlformats.org/officeDocument/2006/relationships/hyperlink" Target="mailto:passidppp@isaa.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5" ma:contentTypeDescription="Kurkite naują dokumentą." ma:contentTypeScope="" ma:versionID="cf5a10bd6f081261ed121f10122104b0">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5ffad5ca9f714f2bc0b6433226e9082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681EC8-51EC-4989-BE2B-0F27EF5C4BF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2.xml><?xml version="1.0" encoding="utf-8"?>
<ds:datastoreItem xmlns:ds="http://schemas.openxmlformats.org/officeDocument/2006/customXml" ds:itemID="{BBE54D58-A518-4628-AB0F-DAC84D8692A6}">
  <ds:schemaRefs>
    <ds:schemaRef ds:uri="http://schemas.microsoft.com/sharepoint/v3/contenttype/forms"/>
  </ds:schemaRefs>
</ds:datastoreItem>
</file>

<file path=customXml/itemProps3.xml><?xml version="1.0" encoding="utf-8"?>
<ds:datastoreItem xmlns:ds="http://schemas.openxmlformats.org/officeDocument/2006/customXml" ds:itemID="{C76E1ECC-AE0D-4CF9-8E81-0D7E7944B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Grigaliunaite</dc:creator>
  <cp:keywords/>
  <dc:description/>
  <cp:lastModifiedBy>Angelina K. Chilingaryan</cp:lastModifiedBy>
  <cp:revision>3</cp:revision>
  <dcterms:created xsi:type="dcterms:W3CDTF">2024-01-12T14:28:00Z</dcterms:created>
  <dcterms:modified xsi:type="dcterms:W3CDTF">2024-01-15T06:35:00Z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ies>
</file>