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47E24" w14:textId="3BBABAA1" w:rsidR="002B5A17" w:rsidRPr="00AE51B3" w:rsidRDefault="00232F96" w:rsidP="00232F96">
      <w:pPr>
        <w:jc w:val="both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Պարզաբանումներ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որակավորման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հայտեր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փաստաթղթին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,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որը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հրապարակվել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է 2024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թվականի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մարտի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12-ին</w:t>
      </w:r>
    </w:p>
    <w:p w14:paraId="22683078" w14:textId="4B607CE1" w:rsidR="00232F96" w:rsidRPr="00AE51B3" w:rsidRDefault="00232F96" w:rsidP="00232F96">
      <w:pPr>
        <w:jc w:val="both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Մարտի</w:t>
      </w:r>
      <w:proofErr w:type="spellEnd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 xml:space="preserve"> 2</w:t>
      </w:r>
      <w:r w:rsidR="00705F6E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7</w:t>
      </w:r>
      <w:bookmarkStart w:id="0" w:name="_GoBack"/>
      <w:bookmarkEnd w:id="0"/>
      <w:r w:rsidRPr="00AE51B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, 2024</w:t>
      </w:r>
    </w:p>
    <w:p w14:paraId="6772927D" w14:textId="3B7C3DEA" w:rsidR="00232F96" w:rsidRPr="00AE51B3" w:rsidRDefault="00232F96" w:rsidP="00232F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Հավելված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6,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գլուխ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1.1.</w:t>
      </w:r>
      <w:r w:rsidR="00293535" w:rsidRPr="00AE51B3">
        <w:rPr>
          <w:rFonts w:ascii="Times New Roman" w:hAnsi="Times New Roman" w:cs="Times New Roman"/>
          <w:sz w:val="28"/>
          <w:szCs w:val="28"/>
        </w:rPr>
        <w:t xml:space="preserve">-ի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ռեզիդենտ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իրավաբանական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անձինք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կոնսորցիումի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անդամ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չհանդիսացող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), </w:t>
      </w:r>
      <w:r w:rsidR="00293535" w:rsidRPr="00AE51B3">
        <w:rPr>
          <w:rFonts w:ascii="Times New Roman" w:hAnsi="Times New Roman" w:cs="Times New Roman"/>
          <w:sz w:val="28"/>
          <w:szCs w:val="28"/>
        </w:rPr>
        <w:t>Ե</w:t>
      </w:r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կետը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մեկնաբանվում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է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հետևյալ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կերպ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>․</w:t>
      </w:r>
    </w:p>
    <w:p w14:paraId="229E626E" w14:textId="73FA614C" w:rsidR="00232F96" w:rsidRPr="00AE51B3" w:rsidRDefault="00232F96" w:rsidP="00232F9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Հայաստանի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իրավաբանական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անձանց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պետական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ռեգիստրի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գործակալության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կողմից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տրամադրված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վկայական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՝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տրված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որակավորման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հայտը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ներկայացնելուց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ոչ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շուտ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քան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երեսուն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(30)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օր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առաջ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>:</w:t>
      </w:r>
    </w:p>
    <w:p w14:paraId="56C281C7" w14:textId="4ECF8888" w:rsidR="00232F96" w:rsidRPr="00AE51B3" w:rsidRDefault="00293535" w:rsidP="00232F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Հավելված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6,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գլուխ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1.2.-ի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ոչ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ռեզիդենտ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իրավաբանական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անձինք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կոնսորցիումի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անդամ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չեն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), Ֆ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կետը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մեկնաբանվում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է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հետևյալ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կերպ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>․</w:t>
      </w:r>
    </w:p>
    <w:p w14:paraId="15F092BD" w14:textId="2E912159" w:rsidR="00E669C3" w:rsidRPr="00AE51B3" w:rsidRDefault="00E669C3" w:rsidP="00E669C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E51B3">
        <w:rPr>
          <w:rFonts w:ascii="Times New Roman" w:hAnsi="Times New Roman" w:cs="Times New Roman"/>
          <w:sz w:val="28"/>
          <w:szCs w:val="28"/>
        </w:rPr>
        <w:t xml:space="preserve">Հիմնադրման վկայականի կամ համարժեք փաստաթղթի պատճենը (օրինակ՝ քաղվածք ձեռնարկատիրական կամ առևտրային գրանցամատյանից) որևէ Պաշտոնական Լեզվով, տրված որակավորման հայտը ներկայացնելուց ոչ շուտ,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քան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երեսուն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(30)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օր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առաջ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Եթե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նշված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փաստաթուղթն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ի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սկզբանե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պատրաստվել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հրատարակվել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) է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օտար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լեզվով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Պաշտոնական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Լեզուներից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բացի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ապա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դրա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համապատասխան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պատճենը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տրամադրվում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է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բնօրինակի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լեզվով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՝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պաշտոնական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լեզուներից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որևէ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մեկի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թարգմանության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հետ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միասին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>:</w:t>
      </w:r>
    </w:p>
    <w:p w14:paraId="388FBBD9" w14:textId="77777777" w:rsidR="00734A97" w:rsidRPr="00AE51B3" w:rsidRDefault="00734A97" w:rsidP="00734A9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Հավելված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6,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Գլուխ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1.3.-ի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կոնսորցիումներ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, Ե և Հ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կետերը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մեկնաբանվում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է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հետևյալ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51B3">
        <w:rPr>
          <w:rFonts w:ascii="Times New Roman" w:hAnsi="Times New Roman" w:cs="Times New Roman"/>
          <w:sz w:val="28"/>
          <w:szCs w:val="28"/>
        </w:rPr>
        <w:t>կերպ</w:t>
      </w:r>
      <w:proofErr w:type="spellEnd"/>
      <w:r w:rsidRPr="00AE51B3">
        <w:rPr>
          <w:rFonts w:ascii="Times New Roman" w:hAnsi="Times New Roman" w:cs="Times New Roman"/>
          <w:sz w:val="28"/>
          <w:szCs w:val="28"/>
        </w:rPr>
        <w:t>․</w:t>
      </w:r>
    </w:p>
    <w:p w14:paraId="3898FB8E" w14:textId="7AA6E9D1" w:rsidR="0098274D" w:rsidRPr="00AE51B3" w:rsidRDefault="00A75FF6" w:rsidP="0098274D">
      <w:pPr>
        <w:pStyle w:val="3"/>
        <w:numPr>
          <w:ilvl w:val="0"/>
          <w:numId w:val="0"/>
        </w:numPr>
        <w:spacing w:before="120" w:after="120"/>
        <w:ind w:left="360"/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AE51B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AE51B3">
        <w:rPr>
          <w:rFonts w:ascii="Times New Roman" w:hAnsi="Times New Roman" w:cs="Times New Roman"/>
          <w:sz w:val="28"/>
          <w:szCs w:val="28"/>
          <w:lang w:val="hy-AM"/>
        </w:rPr>
        <w:t>Ե</w:t>
      </w:r>
      <w:r w:rsidRPr="00AE51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98274D" w:rsidRPr="00AE51B3">
        <w:rPr>
          <w:rFonts w:ascii="Times New Roman" w:hAnsi="Times New Roman" w:cs="Times New Roman"/>
          <w:sz w:val="28"/>
          <w:szCs w:val="28"/>
          <w:lang w:val="hy-AM"/>
        </w:rPr>
        <w:t>Կոնսորցիումի յուրաքանչյուր ոչ ռեզիդենտ անդամի հիմնադրման վկայականի կամ համարժեք փաստաթղթի պատճենը (օրինակ՝ քաղվածք ձեռնարկատիրական կամ առևտրային ռեգիստրից</w:t>
      </w:r>
      <w:proofErr w:type="gramStart"/>
      <w:r w:rsidR="0098274D" w:rsidRPr="00AE51B3">
        <w:rPr>
          <w:rFonts w:ascii="Times New Roman" w:hAnsi="Times New Roman" w:cs="Times New Roman"/>
          <w:sz w:val="28"/>
          <w:szCs w:val="28"/>
          <w:lang w:val="hy-AM"/>
        </w:rPr>
        <w:t>)՝</w:t>
      </w:r>
      <w:proofErr w:type="gramEnd"/>
      <w:r w:rsidR="0098274D" w:rsidRPr="00AE51B3">
        <w:rPr>
          <w:rFonts w:ascii="Times New Roman" w:hAnsi="Times New Roman" w:cs="Times New Roman"/>
          <w:sz w:val="28"/>
          <w:szCs w:val="28"/>
          <w:lang w:val="hy-AM"/>
        </w:rPr>
        <w:t xml:space="preserve"> որևէ Պաշտոնական Լեզվով, </w:t>
      </w:r>
      <w:bookmarkStart w:id="1" w:name="_Hlk161153906"/>
      <w:r w:rsidR="0098274D" w:rsidRPr="00AE51B3">
        <w:rPr>
          <w:rFonts w:ascii="Times New Roman" w:hAnsi="Times New Roman" w:cs="Times New Roman"/>
          <w:sz w:val="28"/>
          <w:szCs w:val="28"/>
          <w:lang w:val="hy-AM"/>
        </w:rPr>
        <w:t>տրված որակավորման հայտը ներկայացնելուց ոչ շուտ, քան երեսուն (30) օր առաջ</w:t>
      </w:r>
      <w:bookmarkEnd w:id="1"/>
      <w:r w:rsidR="0098274D" w:rsidRPr="00AE51B3">
        <w:rPr>
          <w:rFonts w:ascii="Times New Roman" w:hAnsi="Times New Roman" w:cs="Times New Roman"/>
          <w:sz w:val="28"/>
          <w:szCs w:val="28"/>
          <w:lang w:val="hy-AM"/>
        </w:rPr>
        <w:t>։ Եթե սույն փաստաթուղթն ի սկզբանե պատրաստվել է (հրատարակվել է) օտար լեզվով (Պաշտոնական Լեզուներից բացի), ապա դրա համապատասխան պատճենը տրամադրվում է բնօրինակի լեզվով՝ պաշտոնական լեզուներից որևէ մեկի թարգմանության հետ միասին:</w:t>
      </w:r>
    </w:p>
    <w:p w14:paraId="6C49E015" w14:textId="46F68CD9" w:rsidR="00A75FF6" w:rsidRPr="00705F6E" w:rsidRDefault="00A75FF6" w:rsidP="00A75FF6">
      <w:pPr>
        <w:pStyle w:val="3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>(</w:t>
      </w:r>
      <w:r w:rsidRPr="00AE51B3">
        <w:rPr>
          <w:rFonts w:ascii="Times New Roman" w:hAnsi="Times New Roman" w:cs="Times New Roman"/>
          <w:sz w:val="28"/>
          <w:szCs w:val="28"/>
          <w:lang w:val="hy-AM"/>
        </w:rPr>
        <w:t>Հ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) Ռեզիդենտ կոնսորցիումի յուրաքանչյուր անդամի Հայաստանի իրավաբանական անձանց պետական ռեգիստրի գործակալության 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lastRenderedPageBreak/>
        <w:t>կողմից տրամադրված տեղեկանք՝ տրված որակավորման հայտը ներկայացնելուց ոչ շուտ, քան երեսուն (30) օր առաջ։</w:t>
      </w:r>
    </w:p>
    <w:p w14:paraId="23A6A474" w14:textId="1D456BCC" w:rsidR="00A75FF6" w:rsidRPr="00705F6E" w:rsidRDefault="00A75FF6" w:rsidP="00A75FF6">
      <w:pPr>
        <w:pStyle w:val="3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>Հավելված 6, Գլուխ 1.3.-ի կոնսորցիումներ, (ժ) կետը մեկնաբանվում է հետևյալ կերպ․</w:t>
      </w:r>
    </w:p>
    <w:p w14:paraId="2F0DF78B" w14:textId="37C644B1" w:rsidR="00E669C3" w:rsidRPr="00705F6E" w:rsidRDefault="007D3973" w:rsidP="00734A97">
      <w:pPr>
        <w:ind w:left="360"/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>Կոնսորցիումի Համաձայնագրի բնօրինակը կամ պաշտոնական լեզուներից որևէ մեկի կոնսորցիումի համաձայնագրի պատշաճ նոտարական վավերացված պատճենը պետք է պարունակի (առնվազն) հետևյալ դրույթները․</w:t>
      </w:r>
    </w:p>
    <w:p w14:paraId="351A87B7" w14:textId="2025AB68" w:rsidR="007D3973" w:rsidRPr="00705F6E" w:rsidRDefault="007D3973" w:rsidP="007D397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առաջատար անդամի և առաջատար անդամի իրավասության մասին նշում՝ ներկայացնելու կոնսորցիումի բոլոր անդամներին ընտրության ընթացակարգին վերաբերող բոլոր հարցերի </w:t>
      </w:r>
      <w:r w:rsidR="00C51E09" w:rsidRPr="00705F6E">
        <w:rPr>
          <w:rFonts w:ascii="Times New Roman" w:hAnsi="Times New Roman" w:cs="Times New Roman"/>
          <w:sz w:val="28"/>
          <w:szCs w:val="28"/>
          <w:lang w:val="hy-AM"/>
        </w:rPr>
        <w:t>մասին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>, ներառյալ կոնսորցիումի անունից որակավորման հայտ</w:t>
      </w:r>
      <w:r w:rsidR="00C91FD3" w:rsidRPr="00705F6E">
        <w:rPr>
          <w:rFonts w:ascii="Times New Roman" w:hAnsi="Times New Roman" w:cs="Times New Roman"/>
          <w:sz w:val="28"/>
          <w:szCs w:val="28"/>
          <w:lang w:val="hy-AM"/>
        </w:rPr>
        <w:t>ի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 ներկայաց</w:t>
      </w:r>
      <w:r w:rsidR="00C51E09" w:rsidRPr="00705F6E">
        <w:rPr>
          <w:rFonts w:ascii="Times New Roman" w:hAnsi="Times New Roman" w:cs="Times New Roman"/>
          <w:sz w:val="28"/>
          <w:szCs w:val="28"/>
          <w:lang w:val="hy-AM"/>
        </w:rPr>
        <w:t>ումը</w:t>
      </w:r>
      <w:r w:rsidR="003C1291" w:rsidRPr="00705F6E">
        <w:rPr>
          <w:rFonts w:ascii="Times New Roman" w:hAnsi="Times New Roman" w:cs="Times New Roman"/>
          <w:sz w:val="28"/>
          <w:szCs w:val="28"/>
          <w:lang w:val="hy-AM"/>
        </w:rPr>
        <w:t>։</w:t>
      </w:r>
    </w:p>
    <w:p w14:paraId="55D55657" w14:textId="45ED9226" w:rsidR="007D3973" w:rsidRPr="00705F6E" w:rsidRDefault="007D3973" w:rsidP="007D397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>կոնսորցիումի մյուս անդամների հանձնարարությունը և կոնսորցիումի յուրաքանչյուր անդամի պարտավորությունը՝ համատեղ համագործակցել կոնսորցիումի մյուս անդամների հետ՝ կապված ընտրության ընթացակարգին կոնսորցիումի մասնակցության հետ</w:t>
      </w:r>
      <w:r w:rsidR="00CA1AFA" w:rsidRPr="00705F6E">
        <w:rPr>
          <w:rFonts w:ascii="Times New Roman" w:hAnsi="Times New Roman" w:cs="Times New Roman"/>
          <w:sz w:val="28"/>
          <w:szCs w:val="28"/>
          <w:lang w:val="hy-AM"/>
        </w:rPr>
        <w:t>։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 Իսկ եթե կոնսորցիումը </w:t>
      </w:r>
      <w:r w:rsidR="00C91FD3" w:rsidRPr="00705F6E">
        <w:rPr>
          <w:rFonts w:ascii="Times New Roman" w:hAnsi="Times New Roman" w:cs="Times New Roman"/>
          <w:sz w:val="28"/>
          <w:szCs w:val="28"/>
          <w:lang w:val="hy-AM"/>
        </w:rPr>
        <w:t>ճանաչվի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 ընթացակարգի հաղթող, համատեղ իրականացնել նախագիծը և պահպանել համաձայնագրի պայմանները</w:t>
      </w:r>
      <w:r w:rsidR="00CA1AFA" w:rsidRPr="00705F6E">
        <w:rPr>
          <w:rFonts w:ascii="Times New Roman" w:hAnsi="Times New Roman" w:cs="Times New Roman"/>
          <w:sz w:val="28"/>
          <w:szCs w:val="28"/>
          <w:lang w:val="hy-AM"/>
        </w:rPr>
        <w:t>։</w:t>
      </w:r>
    </w:p>
    <w:p w14:paraId="5143C26E" w14:textId="0905E343" w:rsidR="007D3973" w:rsidRPr="00705F6E" w:rsidRDefault="007D3973" w:rsidP="007D397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hy-AM"/>
        </w:rPr>
      </w:pP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կոնսորցիումի յուրաքանչյուր անդամի մասնակցության </w:t>
      </w:r>
      <w:r w:rsidR="00C91FD3" w:rsidRPr="00705F6E">
        <w:rPr>
          <w:rFonts w:ascii="Times New Roman" w:hAnsi="Times New Roman" w:cs="Times New Roman"/>
          <w:sz w:val="28"/>
          <w:szCs w:val="28"/>
          <w:lang w:val="hy-AM"/>
        </w:rPr>
        <w:t>բաժնեմասը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 ապագա նախագծային ընկերությունում՝ հաշվի առնելով </w:t>
      </w:r>
      <w:r w:rsidR="00C91FD3" w:rsidRPr="00705F6E">
        <w:rPr>
          <w:rFonts w:ascii="Times New Roman" w:hAnsi="Times New Roman" w:cs="Times New Roman"/>
          <w:sz w:val="28"/>
          <w:szCs w:val="28"/>
          <w:lang w:val="hy-AM"/>
        </w:rPr>
        <w:t>որակավորման</w:t>
      </w:r>
      <w:r w:rsidRPr="00705F6E">
        <w:rPr>
          <w:rFonts w:ascii="Times New Roman" w:hAnsi="Times New Roman" w:cs="Times New Roman"/>
          <w:sz w:val="28"/>
          <w:szCs w:val="28"/>
          <w:lang w:val="hy-AM"/>
        </w:rPr>
        <w:t xml:space="preserve"> հարցման 2.1.3 և 2.4 կետերով սահմանված պահանջները</w:t>
      </w:r>
      <w:r w:rsidR="003C1291" w:rsidRPr="00705F6E">
        <w:rPr>
          <w:rFonts w:ascii="Times New Roman" w:hAnsi="Times New Roman" w:cs="Times New Roman"/>
          <w:sz w:val="28"/>
          <w:szCs w:val="28"/>
          <w:lang w:val="hy-AM"/>
        </w:rPr>
        <w:t>։</w:t>
      </w:r>
    </w:p>
    <w:sectPr w:rsidR="007D3973" w:rsidRPr="00705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26C46"/>
    <w:multiLevelType w:val="hybridMultilevel"/>
    <w:tmpl w:val="662E56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177ED1"/>
    <w:multiLevelType w:val="multilevel"/>
    <w:tmpl w:val="F0BE3BF2"/>
    <w:lvl w:ilvl="0">
      <w:start w:val="1"/>
      <w:numFmt w:val="decimal"/>
      <w:pStyle w:val="1Heading"/>
      <w:lvlText w:val="%1."/>
      <w:lvlJc w:val="left"/>
      <w:pPr>
        <w:ind w:left="432" w:hanging="36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pStyle w:val="11"/>
      <w:lvlText w:val="%1.%2."/>
      <w:lvlJc w:val="left"/>
      <w:pPr>
        <w:ind w:left="72" w:firstLine="0"/>
      </w:pPr>
      <w:rPr>
        <w:rFonts w:ascii="GHEA Grapalat" w:hAnsi="GHEA Grapalat" w:cs="Arial" w:hint="default"/>
        <w:b w:val="0"/>
        <w:bCs w:val="0"/>
        <w:lang w:val="hy-AM"/>
      </w:rPr>
    </w:lvl>
    <w:lvl w:ilvl="2">
      <w:start w:val="1"/>
      <w:numFmt w:val="decimal"/>
      <w:pStyle w:val="111"/>
      <w:lvlText w:val="%1.%2.%3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hy-AM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3"/>
      <w:lvlText w:val="(%4)"/>
      <w:lvlJc w:val="left"/>
      <w:pPr>
        <w:ind w:left="1872" w:hanging="720"/>
      </w:pPr>
      <w:rPr>
        <w:rFonts w:hint="default"/>
        <w:b w:val="0"/>
        <w:bCs w:val="0"/>
        <w:lang w:val="hy-AM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7CD5484A"/>
    <w:multiLevelType w:val="hybridMultilevel"/>
    <w:tmpl w:val="57EC7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665"/>
    <w:rsid w:val="0012710D"/>
    <w:rsid w:val="00232F96"/>
    <w:rsid w:val="00272665"/>
    <w:rsid w:val="00293535"/>
    <w:rsid w:val="002B5A17"/>
    <w:rsid w:val="002D5359"/>
    <w:rsid w:val="003C1291"/>
    <w:rsid w:val="006812D5"/>
    <w:rsid w:val="00705F6E"/>
    <w:rsid w:val="00734A97"/>
    <w:rsid w:val="007D3973"/>
    <w:rsid w:val="008210F0"/>
    <w:rsid w:val="00902C56"/>
    <w:rsid w:val="0098274D"/>
    <w:rsid w:val="00A60A3B"/>
    <w:rsid w:val="00A75FF6"/>
    <w:rsid w:val="00AE51B3"/>
    <w:rsid w:val="00C51E09"/>
    <w:rsid w:val="00C91FD3"/>
    <w:rsid w:val="00CA1AFA"/>
    <w:rsid w:val="00E6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23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665"/>
    <w:rPr>
      <w:b/>
      <w:bCs/>
      <w:smallCaps/>
      <w:color w:val="0F4761" w:themeColor="accent1" w:themeShade="BF"/>
      <w:spacing w:val="5"/>
    </w:rPr>
  </w:style>
  <w:style w:type="paragraph" w:customStyle="1" w:styleId="1Heading">
    <w:name w:val="1. Heading"/>
    <w:basedOn w:val="Heading2"/>
    <w:qFormat/>
    <w:rsid w:val="00E669C3"/>
    <w:pPr>
      <w:keepLines w:val="0"/>
      <w:numPr>
        <w:numId w:val="2"/>
      </w:numPr>
      <w:suppressAutoHyphens/>
      <w:spacing w:before="260" w:after="260" w:line="260" w:lineRule="atLeast"/>
    </w:pPr>
    <w:rPr>
      <w:rFonts w:ascii="Arial" w:hAnsi="Arial" w:cs="Arial"/>
      <w:b/>
      <w:color w:val="1A1A1A"/>
      <w:kern w:val="0"/>
      <w:sz w:val="20"/>
      <w:szCs w:val="20"/>
      <w14:ligatures w14:val="none"/>
    </w:rPr>
  </w:style>
  <w:style w:type="paragraph" w:customStyle="1" w:styleId="11">
    <w:name w:val="1.1."/>
    <w:basedOn w:val="Normal"/>
    <w:qFormat/>
    <w:rsid w:val="00E669C3"/>
    <w:pPr>
      <w:numPr>
        <w:ilvl w:val="1"/>
        <w:numId w:val="2"/>
      </w:numPr>
      <w:suppressAutoHyphens/>
      <w:spacing w:before="260" w:after="260" w:line="260" w:lineRule="atLeast"/>
    </w:pPr>
    <w:rPr>
      <w:rFonts w:ascii="Arial" w:eastAsia="MS Gothic" w:hAnsi="Arial" w:cs="MS Gothic"/>
      <w:b/>
      <w:bCs/>
      <w:kern w:val="12"/>
      <w:sz w:val="20"/>
      <w:szCs w:val="24"/>
      <w14:ligatures w14:val="none"/>
    </w:rPr>
  </w:style>
  <w:style w:type="paragraph" w:customStyle="1" w:styleId="111">
    <w:name w:val="1.1.1."/>
    <w:basedOn w:val="Normal"/>
    <w:qFormat/>
    <w:rsid w:val="00E669C3"/>
    <w:pPr>
      <w:numPr>
        <w:ilvl w:val="2"/>
        <w:numId w:val="2"/>
      </w:numPr>
      <w:spacing w:before="260" w:after="260" w:line="240" w:lineRule="auto"/>
      <w:ind w:left="3600" w:hanging="720"/>
    </w:pPr>
    <w:rPr>
      <w:rFonts w:ascii="Arial" w:hAnsi="Arial"/>
      <w:bCs/>
      <w:kern w:val="0"/>
      <w:sz w:val="20"/>
      <w14:ligatures w14:val="none"/>
    </w:rPr>
  </w:style>
  <w:style w:type="paragraph" w:customStyle="1" w:styleId="3">
    <w:name w:val="(а) 3"/>
    <w:basedOn w:val="Normal"/>
    <w:link w:val="3Char"/>
    <w:qFormat/>
    <w:rsid w:val="00E669C3"/>
    <w:pPr>
      <w:numPr>
        <w:ilvl w:val="3"/>
        <w:numId w:val="2"/>
      </w:numPr>
      <w:spacing w:before="260" w:after="260" w:line="240" w:lineRule="auto"/>
    </w:pPr>
    <w:rPr>
      <w:rFonts w:ascii="Arial" w:eastAsiaTheme="majorEastAsia" w:hAnsi="Arial" w:cstheme="majorBidi"/>
      <w:bCs/>
      <w:color w:val="000000" w:themeColor="text1"/>
      <w:kern w:val="0"/>
      <w:sz w:val="20"/>
      <w:szCs w:val="26"/>
      <w:lang w:val="en-GB"/>
      <w14:ligatures w14:val="none"/>
    </w:rPr>
  </w:style>
  <w:style w:type="character" w:customStyle="1" w:styleId="3Char">
    <w:name w:val="(а) 3 Char"/>
    <w:basedOn w:val="DefaultParagraphFont"/>
    <w:link w:val="3"/>
    <w:rsid w:val="00E669C3"/>
    <w:rPr>
      <w:rFonts w:ascii="Arial" w:eastAsiaTheme="majorEastAsia" w:hAnsi="Arial" w:cstheme="majorBidi"/>
      <w:bCs/>
      <w:color w:val="000000" w:themeColor="text1"/>
      <w:kern w:val="0"/>
      <w:sz w:val="20"/>
      <w:szCs w:val="26"/>
      <w:lang w:val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665"/>
    <w:rPr>
      <w:b/>
      <w:bCs/>
      <w:smallCaps/>
      <w:color w:val="0F4761" w:themeColor="accent1" w:themeShade="BF"/>
      <w:spacing w:val="5"/>
    </w:rPr>
  </w:style>
  <w:style w:type="paragraph" w:customStyle="1" w:styleId="1Heading">
    <w:name w:val="1. Heading"/>
    <w:basedOn w:val="Heading2"/>
    <w:qFormat/>
    <w:rsid w:val="00E669C3"/>
    <w:pPr>
      <w:keepLines w:val="0"/>
      <w:numPr>
        <w:numId w:val="2"/>
      </w:numPr>
      <w:suppressAutoHyphens/>
      <w:spacing w:before="260" w:after="260" w:line="260" w:lineRule="atLeast"/>
    </w:pPr>
    <w:rPr>
      <w:rFonts w:ascii="Arial" w:hAnsi="Arial" w:cs="Arial"/>
      <w:b/>
      <w:color w:val="1A1A1A"/>
      <w:kern w:val="0"/>
      <w:sz w:val="20"/>
      <w:szCs w:val="20"/>
      <w14:ligatures w14:val="none"/>
    </w:rPr>
  </w:style>
  <w:style w:type="paragraph" w:customStyle="1" w:styleId="11">
    <w:name w:val="1.1."/>
    <w:basedOn w:val="Normal"/>
    <w:qFormat/>
    <w:rsid w:val="00E669C3"/>
    <w:pPr>
      <w:numPr>
        <w:ilvl w:val="1"/>
        <w:numId w:val="2"/>
      </w:numPr>
      <w:suppressAutoHyphens/>
      <w:spacing w:before="260" w:after="260" w:line="260" w:lineRule="atLeast"/>
    </w:pPr>
    <w:rPr>
      <w:rFonts w:ascii="Arial" w:eastAsia="MS Gothic" w:hAnsi="Arial" w:cs="MS Gothic"/>
      <w:b/>
      <w:bCs/>
      <w:kern w:val="12"/>
      <w:sz w:val="20"/>
      <w:szCs w:val="24"/>
      <w14:ligatures w14:val="none"/>
    </w:rPr>
  </w:style>
  <w:style w:type="paragraph" w:customStyle="1" w:styleId="111">
    <w:name w:val="1.1.1."/>
    <w:basedOn w:val="Normal"/>
    <w:qFormat/>
    <w:rsid w:val="00E669C3"/>
    <w:pPr>
      <w:numPr>
        <w:ilvl w:val="2"/>
        <w:numId w:val="2"/>
      </w:numPr>
      <w:spacing w:before="260" w:after="260" w:line="240" w:lineRule="auto"/>
      <w:ind w:left="3600" w:hanging="720"/>
    </w:pPr>
    <w:rPr>
      <w:rFonts w:ascii="Arial" w:hAnsi="Arial"/>
      <w:bCs/>
      <w:kern w:val="0"/>
      <w:sz w:val="20"/>
      <w14:ligatures w14:val="none"/>
    </w:rPr>
  </w:style>
  <w:style w:type="paragraph" w:customStyle="1" w:styleId="3">
    <w:name w:val="(а) 3"/>
    <w:basedOn w:val="Normal"/>
    <w:link w:val="3Char"/>
    <w:qFormat/>
    <w:rsid w:val="00E669C3"/>
    <w:pPr>
      <w:numPr>
        <w:ilvl w:val="3"/>
        <w:numId w:val="2"/>
      </w:numPr>
      <w:spacing w:before="260" w:after="260" w:line="240" w:lineRule="auto"/>
    </w:pPr>
    <w:rPr>
      <w:rFonts w:ascii="Arial" w:eastAsiaTheme="majorEastAsia" w:hAnsi="Arial" w:cstheme="majorBidi"/>
      <w:bCs/>
      <w:color w:val="000000" w:themeColor="text1"/>
      <w:kern w:val="0"/>
      <w:sz w:val="20"/>
      <w:szCs w:val="26"/>
      <w:lang w:val="en-GB"/>
      <w14:ligatures w14:val="none"/>
    </w:rPr>
  </w:style>
  <w:style w:type="character" w:customStyle="1" w:styleId="3Char">
    <w:name w:val="(а) 3 Char"/>
    <w:basedOn w:val="DefaultParagraphFont"/>
    <w:link w:val="3"/>
    <w:rsid w:val="00E669C3"/>
    <w:rPr>
      <w:rFonts w:ascii="Arial" w:eastAsiaTheme="majorEastAsia" w:hAnsi="Arial" w:cstheme="majorBidi"/>
      <w:bCs/>
      <w:color w:val="000000" w:themeColor="text1"/>
      <w:kern w:val="0"/>
      <w:sz w:val="20"/>
      <w:szCs w:val="2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Avagyan</dc:creator>
  <cp:keywords/>
  <dc:description/>
  <cp:lastModifiedBy>Angelina K. Chilingaryan</cp:lastModifiedBy>
  <cp:revision>31</cp:revision>
  <dcterms:created xsi:type="dcterms:W3CDTF">2024-03-27T13:07:00Z</dcterms:created>
  <dcterms:modified xsi:type="dcterms:W3CDTF">2024-03-27T14:38:00Z</dcterms:modified>
</cp:coreProperties>
</file>