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17BFC185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14EF2B5F" w:rsidR="00EA3B2C" w:rsidRPr="004A540F" w:rsidRDefault="000F51A6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ՀԱՅԿԱԶ ՆԱՍԻԲ</w:t>
      </w:r>
      <w:r w:rsidR="00557F5C">
        <w:rPr>
          <w:rFonts w:ascii="GHEA Grapalat" w:hAnsi="GHEA Grapalat"/>
          <w:sz w:val="24"/>
          <w:szCs w:val="24"/>
          <w:lang w:val="hy-AM"/>
        </w:rPr>
        <w:t>ՅԱՆԻՆ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1478FA7F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043966" w:rsidRPr="00043966">
        <w:rPr>
          <w:rFonts w:ascii="GHEA Grapalat" w:hAnsi="GHEA Grapalat"/>
          <w:color w:val="000000"/>
          <w:sz w:val="24"/>
          <w:szCs w:val="24"/>
          <w:lang w:val="hy-AM"/>
        </w:rPr>
        <w:t xml:space="preserve">զբոսաշրջության կոմիտեի զբոսաշրջության քաղաքականության վարչության գլխավոր մասնագետի (ծածկագիրը`  23-1-36.1-Մ2-2) </w:t>
      </w:r>
      <w:bookmarkStart w:id="0" w:name="_GoBack"/>
      <w:bookmarkEnd w:id="0"/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43966"/>
    <w:rsid w:val="00057351"/>
    <w:rsid w:val="000603CA"/>
    <w:rsid w:val="00096223"/>
    <w:rsid w:val="000B2322"/>
    <w:rsid w:val="000B5B1E"/>
    <w:rsid w:val="000D7B5F"/>
    <w:rsid w:val="000F51A6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57F5C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A55BD"/>
    <w:rsid w:val="008B2823"/>
    <w:rsid w:val="00902965"/>
    <w:rsid w:val="009146B6"/>
    <w:rsid w:val="00941075"/>
    <w:rsid w:val="00953020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F5D0-49A2-4F21-8B17-609F52E1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13</cp:revision>
  <cp:lastPrinted>2024-05-07T07:32:00Z</cp:lastPrinted>
  <dcterms:created xsi:type="dcterms:W3CDTF">2023-01-13T07:38:00Z</dcterms:created>
  <dcterms:modified xsi:type="dcterms:W3CDTF">2024-05-16T10:37:00Z</dcterms:modified>
</cp:coreProperties>
</file>