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3F599200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CA295C8" w:rsidR="001A7767" w:rsidRPr="00910B56" w:rsidRDefault="0041184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C870B9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D06213">
        <w:rPr>
          <w:rFonts w:ascii="GHEA Grapalat" w:hAnsi="GHEA Grapalat"/>
          <w:color w:val="000000"/>
          <w:lang w:val="hy-AM"/>
        </w:rPr>
        <w:t>Գործերի</w:t>
      </w:r>
      <w:r w:rsidR="00910B56">
        <w:rPr>
          <w:rFonts w:ascii="GHEA Grapalat" w:hAnsi="GHEA Grapalat"/>
          <w:color w:val="000000"/>
          <w:lang w:val="hy-AM"/>
        </w:rPr>
        <w:t xml:space="preserve"> կառավարման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050D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411846"/>
    <w:rsid w:val="005813FC"/>
    <w:rsid w:val="006F3094"/>
    <w:rsid w:val="0076073F"/>
    <w:rsid w:val="00845DAA"/>
    <w:rsid w:val="00910B56"/>
    <w:rsid w:val="00943ECE"/>
    <w:rsid w:val="00A000A1"/>
    <w:rsid w:val="00B050D5"/>
    <w:rsid w:val="00CB0926"/>
    <w:rsid w:val="00CE7825"/>
    <w:rsid w:val="00D06213"/>
    <w:rsid w:val="00ED24D2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2025-01-15T08:46:00Z</dcterms:modified>
</cp:coreProperties>
</file>